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B212" w14:textId="65FB8D63" w:rsidR="009C27EE" w:rsidRDefault="009C27EE" w:rsidP="009C27E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304C41" wp14:editId="1193B2C7">
            <wp:simplePos x="0" y="0"/>
            <wp:positionH relativeFrom="column">
              <wp:posOffset>2524125</wp:posOffset>
            </wp:positionH>
            <wp:positionV relativeFrom="paragraph">
              <wp:posOffset>247650</wp:posOffset>
            </wp:positionV>
            <wp:extent cx="1170305" cy="1134110"/>
            <wp:effectExtent l="0" t="0" r="0" b="889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B99A0" w14:textId="36A841B9" w:rsidR="009C27EE" w:rsidRDefault="009C27EE" w:rsidP="009C27EE">
      <w:pPr>
        <w:jc w:val="center"/>
      </w:pPr>
    </w:p>
    <w:p w14:paraId="16D643B6" w14:textId="23AFB8EA" w:rsidR="009C27EE" w:rsidRDefault="009C27EE" w:rsidP="009C27EE">
      <w:pPr>
        <w:jc w:val="center"/>
      </w:pPr>
    </w:p>
    <w:p w14:paraId="1CABDDF2" w14:textId="68085AC7" w:rsidR="009C27EE" w:rsidRDefault="009C27EE" w:rsidP="009C27EE"/>
    <w:p w14:paraId="1FC38C92" w14:textId="77777777" w:rsidR="009C27EE" w:rsidRDefault="009C27EE" w:rsidP="009C27E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4DFF8C" w14:textId="6A3E41C0" w:rsidR="009C27EE" w:rsidRPr="009C27EE" w:rsidRDefault="009C27EE" w:rsidP="009C27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7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ประกาศองค์การบริหารส่วนตำบลโจดหนองแก</w:t>
      </w:r>
    </w:p>
    <w:p w14:paraId="716D4B33" w14:textId="115C2F7A" w:rsidR="009C27EE" w:rsidRDefault="009C27EE" w:rsidP="009C27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7E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นโยบายการบริหารความเสี่ยงองค์การบริหารส่วนตำบลโจดหนองแก</w:t>
      </w:r>
    </w:p>
    <w:p w14:paraId="57BD134B" w14:textId="5CB53D46" w:rsidR="00BA7111" w:rsidRPr="009C27EE" w:rsidRDefault="00BA7111" w:rsidP="009C27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D3539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28F309A" w14:textId="7F130F30" w:rsidR="004E659C" w:rsidRDefault="009C27EE" w:rsidP="009C27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193AAC96" w14:textId="7AFBAB9D" w:rsidR="009C27EE" w:rsidRPr="009C27EE" w:rsidRDefault="009C27EE" w:rsidP="009C27E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3F39DEC" w14:textId="2E1C9389" w:rsidR="009C27EE" w:rsidRDefault="009C27EE" w:rsidP="009C27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ตามรัฐธรรมนูญแห่งราชอาณาจักรไทย พุทธศักราช 2560  มาตรา 76 บัญญัติให้ดำเนินการพัฒนาระบบการบริหารราชการให้เป็นไปตามหลักการบริหารจัดการบ้านเมืองที่ดี ตามพระราชกฤษฎีกาว่าด้วยหลักเกณฑ์และวิธีการบริหารกิจการบ้านเมืองที่ดี พ.ศ. 2546 ประกอบพระราชบัญญัติวินัยการเงินการคลังของรัฐ พ.ศ. 2561 มาตรา 79 กำหนดให้หน่วยงานของรัฐจัดให้มีการบริหารจัดการความเสี่ยงและการควบคุมภายใน </w:t>
      </w:r>
      <w:r w:rsidR="003C311E">
        <w:rPr>
          <w:rFonts w:ascii="TH SarabunIT๙" w:hAnsi="TH SarabunIT๙" w:cs="TH SarabunIT๙" w:hint="cs"/>
          <w:sz w:val="32"/>
          <w:szCs w:val="32"/>
          <w:cs/>
        </w:rPr>
        <w:t>โดยให้ถือปฏิบัติตามมาตรฐานและหลักเกณฑ์ที่กระทรวงการคลังกำหนด</w:t>
      </w:r>
    </w:p>
    <w:p w14:paraId="766213BF" w14:textId="2B9C8E3C" w:rsidR="009C27EE" w:rsidRPr="00264B41" w:rsidRDefault="009C27EE" w:rsidP="009C27E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09536A" w14:textId="00FFFCFB" w:rsidR="009C27EE" w:rsidRDefault="009C27EE" w:rsidP="009C27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เพื่อให้องค์การบริหารส่วนตำบลโจดหนองแก ดำเนินการได้บรรลุเป้าหมายบทบัญญัติของกฎหมายและประกาศเจตจำนงสุจริตในการบริหารงานขององค์การบริหารส่วนตำบลโจดหนองแก อย่างถูกต้องและมีประสิทธิภาพอย่างเป็นรูปธรรม</w:t>
      </w:r>
      <w:r w:rsidR="005B19EF">
        <w:rPr>
          <w:rFonts w:ascii="TH SarabunIT๙" w:hAnsi="TH SarabunIT๙" w:cs="TH SarabunIT๙" w:hint="cs"/>
          <w:sz w:val="32"/>
          <w:szCs w:val="32"/>
          <w:cs/>
        </w:rPr>
        <w:t xml:space="preserve"> เห็นควรนำการบริหารจัดการความเสี่ยงและการควบคุมภายในมาใช้เป็นเครื่องมือและกรอบแนวทางในการบริหารทรัพยากรที่มีอยู่อย่างจำกัดให้เกิดประสิทธิภาพและประสิทธิผลในการดำเนินงานเพื่อรักษาและสร้างภาพลักษณ์ที่ดีขององค์การบริหารส่วนตำบลโจดหนองแก จึงขอประกาศนโยบายการบริหารความเสี่ยงและการควบคุมภายใน ดังนี้</w:t>
      </w:r>
    </w:p>
    <w:p w14:paraId="7798D84F" w14:textId="6447D153" w:rsidR="005B19EF" w:rsidRDefault="005B19EF" w:rsidP="005B19EF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มุ่งเน้นการบริหารความเสี่ยงขององค์การบริหารส่วนตำบลโจดหนองแก อยู่ในระดับที่ยอมรับได้ไม่กระทบต่อเป้าหมายและวัตถุประสงค์ขององค์การบริหารส่วนตำบลโจดหนองแก ในภาพรวม 4 ด้าน โดยจัดลำดับความสำคัญ ดังต่อไปนี้</w:t>
      </w:r>
    </w:p>
    <w:p w14:paraId="32364515" w14:textId="171741AC" w:rsidR="005B19EF" w:rsidRDefault="005B19EF" w:rsidP="00264B41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B4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ความเสี่ยงด้านการปฏิบัติงาน</w:t>
      </w:r>
      <w:r w:rsidR="00264B41">
        <w:rPr>
          <w:rFonts w:ascii="TH SarabunIT๙" w:hAnsi="TH SarabunIT๙" w:cs="TH SarabunIT๙" w:hint="cs"/>
          <w:sz w:val="32"/>
          <w:szCs w:val="32"/>
          <w:cs/>
        </w:rPr>
        <w:t xml:space="preserve"> ตามกฎหมาย ระเบียบ (</w:t>
      </w:r>
      <w:r w:rsidR="00264B41">
        <w:rPr>
          <w:rFonts w:ascii="TH SarabunIT๙" w:hAnsi="TH SarabunIT๙" w:cs="TH SarabunIT๙"/>
          <w:sz w:val="32"/>
          <w:szCs w:val="32"/>
        </w:rPr>
        <w:t>Compliance Risk : C</w:t>
      </w:r>
      <w:r w:rsidR="00264B41">
        <w:rPr>
          <w:rFonts w:ascii="TH SarabunIT๙" w:hAnsi="TH SarabunIT๙" w:cs="TH SarabunIT๙" w:hint="cs"/>
          <w:sz w:val="32"/>
          <w:szCs w:val="32"/>
          <w:cs/>
        </w:rPr>
        <w:t>) เป็นความเสี่ยงอันเนื่องมาจากความไม่ชัดเจน ความไม่ทันสมัยหรือความไม่ครอบคลุมของกฎหมาย ระเบียบ ข้อบังคับต่าง ๆ ทำให้ต้องใช้ดุลพินิจหรือการตีความรวมทั้งการทำนิติกรรมสัญญาและการร่างสัญญาไม่ครอบคลุมการดำเนินงาน จนส่งผลต่อการปฏิบัติตามกฎหมาย ระเบียบ ข้อบังคับต่าง ๆ ไม่ถูกต้อง หรือการไม่ปฏิบัติตามกฎหมาย ระเบียบ ข้อบังคับ ประกาศ คำสั่ง หลักเกณฑ์และแนวทางปฏิบัติ</w:t>
      </w:r>
    </w:p>
    <w:p w14:paraId="5395837E" w14:textId="77777777" w:rsidR="000E3515" w:rsidRDefault="00264B41" w:rsidP="00264B41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415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ความเสี่ยงด้านกลยุทธ์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Strategic Risk : 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B415E">
        <w:rPr>
          <w:rFonts w:ascii="TH SarabunIT๙" w:hAnsi="TH SarabunIT๙" w:cs="TH SarabunIT๙" w:hint="cs"/>
          <w:sz w:val="32"/>
          <w:szCs w:val="32"/>
          <w:cs/>
        </w:rPr>
        <w:t>เป็นความเสี่ยง หรือปัญหาที่จะส่งผลต่อความสำเร็จตามเป้าหมายและพันธกิจโดยรวมตามแผนยุทธศาสตร์และนโยบายนายกองค์การบริหารส่วนตำบลโจดหนองแก เป็นการกำหนดกุลยุทธ์หรือปัจจัยที่จะส่งผลให้หน่วยงาน</w:t>
      </w:r>
      <w:r w:rsidR="000E3515">
        <w:rPr>
          <w:rFonts w:ascii="TH SarabunIT๙" w:hAnsi="TH SarabunIT๙" w:cs="TH SarabunIT๙" w:hint="cs"/>
          <w:sz w:val="32"/>
          <w:szCs w:val="32"/>
          <w:cs/>
        </w:rPr>
        <w:t>ในองค์การบริหารส่วนตำบลโจดหนองแก ไม่บรรลุวัตถุประสงค์</w:t>
      </w:r>
    </w:p>
    <w:p w14:paraId="39825131" w14:textId="2B8345B2" w:rsidR="005E7EDC" w:rsidRPr="00BA7111" w:rsidRDefault="000E3515" w:rsidP="005E7EDC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E7E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ความเสี่ยงด้านการดำเนินงาน </w:t>
      </w:r>
      <w:r w:rsidRPr="005E7ED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E7EDC">
        <w:rPr>
          <w:rFonts w:ascii="TH SarabunIT๙" w:hAnsi="TH SarabunIT๙" w:cs="TH SarabunIT๙"/>
          <w:sz w:val="32"/>
          <w:szCs w:val="32"/>
        </w:rPr>
        <w:t>Operational Risk : O</w:t>
      </w:r>
      <w:r w:rsidRPr="005E7EDC">
        <w:rPr>
          <w:rFonts w:ascii="TH SarabunIT๙" w:hAnsi="TH SarabunIT๙" w:cs="TH SarabunIT๙" w:hint="cs"/>
          <w:sz w:val="32"/>
          <w:szCs w:val="32"/>
          <w:cs/>
        </w:rPr>
        <w:t>) เป็นความเสี่ยง/ปัญหาอันเนื่องมาจากระบบงานภายใน กระบวนการปฏิบัติงาน เทคโนโลยีที่ใช้บุคลากร ความเพียงพอของข้อมูลที่ส่งผลกระทบทำให้ผลการปฏิบัติงาน ของหน่วยงานในองค์การบริหารส่วนตำบลโจดหนองแก เป็นไปอย่างไม่มีประสิทธิภาพและประสิท</w:t>
      </w:r>
      <w:r w:rsidR="00344430" w:rsidRPr="005E7EDC">
        <w:rPr>
          <w:rFonts w:ascii="TH SarabunIT๙" w:hAnsi="TH SarabunIT๙" w:cs="TH SarabunIT๙" w:hint="cs"/>
          <w:sz w:val="32"/>
          <w:szCs w:val="32"/>
          <w:cs/>
        </w:rPr>
        <w:t>ธิผล</w:t>
      </w:r>
    </w:p>
    <w:p w14:paraId="11DD5285" w14:textId="01AAE62A" w:rsidR="005E7EDC" w:rsidRDefault="005E7EDC" w:rsidP="005E7ED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BD2F308" w14:textId="77777777" w:rsidR="005E7EDC" w:rsidRPr="005E7EDC" w:rsidRDefault="005E7EDC" w:rsidP="005E7E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7CE51" w14:textId="0B276BE1" w:rsidR="005E7EDC" w:rsidRPr="005E7EDC" w:rsidRDefault="00344430" w:rsidP="00264B41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E7E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ความเสี่ยงด้านการเงิน </w:t>
      </w:r>
      <w:r w:rsidRPr="005E7ED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E7EDC">
        <w:rPr>
          <w:rFonts w:ascii="TH SarabunIT๙" w:hAnsi="TH SarabunIT๙" w:cs="TH SarabunIT๙"/>
          <w:sz w:val="32"/>
          <w:szCs w:val="32"/>
        </w:rPr>
        <w:t>Financial Rick : F</w:t>
      </w:r>
      <w:r w:rsidRPr="005E7EDC">
        <w:rPr>
          <w:rFonts w:ascii="TH SarabunIT๙" w:hAnsi="TH SarabunIT๙" w:cs="TH SarabunIT๙" w:hint="cs"/>
          <w:sz w:val="32"/>
          <w:szCs w:val="32"/>
          <w:cs/>
        </w:rPr>
        <w:t>) เป็นความเสี่ยงอันเนื่องจากกระบวนการบริหารงบประมาณและการเงินจนส่งผลต่อการบริหารงบประมาณและการเงินขององค์การบริหารส่วนตำบลโจดหนองแก</w:t>
      </w:r>
    </w:p>
    <w:p w14:paraId="1F650218" w14:textId="77777777" w:rsidR="005E7EDC" w:rsidRDefault="005E7EDC" w:rsidP="005E7EDC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ให้หน่วยงานในสังกัดองค์การบริหารส่วนตำบลโจดหนองแก ดำเนินการบริหารความเสี่ยงทุกหน่วยงาน โดยส่งเสริมให้พนักงาน พนักงานจ้าง ผู้บริหารท้องถิ่น และสมาชิกสภาท้องถิ่น องค์การบริหารส่วนตำบลโจดหนองแก ทุกคนมีส่วนร่วมในกระบวนการบริหารความเสี่ยงและการควบคุมภายใน ภายใต้การกำกับดูแลของคณะทำงานการบริหารความเสี่ยงขององค์การบริหารส่วนตำบลโจดหนองแก</w:t>
      </w:r>
    </w:p>
    <w:p w14:paraId="1F94A0FB" w14:textId="6863D2EE" w:rsidR="00264B41" w:rsidRDefault="005E7EDC" w:rsidP="005E7EDC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ให้หัวหน้าส่วนราชการในหน่วยงานสังกัดองค์การบริหารส่วนตำบลโจดหนองแก และผู้บังคับบัญชาตามสายการบังคับบัญชามีหน้าที่ตรวจสอบ ติดตาม และประเมินความเสี่ยงที่เกิดขึ้นหรืออาจเกิดขึ้นตามสภาพแวดล้อมภายในและภายนอกของหน่วยงานที่เปลี่ยนแปลงตลอดเวลาอย่างต่อเนื่อง</w:t>
      </w:r>
    </w:p>
    <w:p w14:paraId="40338769" w14:textId="430C28E7" w:rsidR="008911EE" w:rsidRDefault="00193A45" w:rsidP="005E7EDC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ส่งเสริมและสร้างความตระหนักรู้ด้านความเสี่ยง สามารถประยุกต์ใช้หลักการบริหารความเสี่ยง เพื่อปลูกฝังเป็นวัฒนธรรมการบริหารความเสี่ยงให้แก่พนักงานส่วนตำบล พนักงานจ้าง ผู้บริหารและสมาชิกสภาองค์การบริหารส่วนตำบลโจดหนองแกทุกคน ให้ปฏิบัติงานอย่างมีประสิทธิภาพและประสิทธิผลที่จะนำไปสู่การบรรลุเป้าหมายและการเป็นองค์กรแห่งนวัตกรรมขององค์การบริหารส่วนตำบลโจดหนองแก</w:t>
      </w:r>
    </w:p>
    <w:p w14:paraId="4489F69E" w14:textId="504D5FA0" w:rsidR="00193A45" w:rsidRDefault="00193A45" w:rsidP="00193A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A54F1" w14:textId="5A81CD7B" w:rsidR="00193A45" w:rsidRDefault="00193A45" w:rsidP="00193A45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40B4D9F3" w14:textId="751A1930" w:rsidR="00193A45" w:rsidRDefault="00193A45" w:rsidP="00193A45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454572" w14:textId="020046E0" w:rsidR="00193A45" w:rsidRDefault="00193A45" w:rsidP="00193A45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872EB9">
        <w:rPr>
          <w:rFonts w:ascii="TH SarabunIT๙" w:hAnsi="TH SarabunIT๙" w:cs="TH SarabunIT๙"/>
          <w:sz w:val="32"/>
          <w:szCs w:val="32"/>
        </w:rPr>
        <w:t>2</w:t>
      </w:r>
      <w:r w:rsidR="0039340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เดือนกันยายน  พ.ศ. 256</w:t>
      </w:r>
      <w:r w:rsidR="00D35391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67E41B4" w14:textId="04AB4201" w:rsidR="00193A45" w:rsidRDefault="00193A45" w:rsidP="00193A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FC8E6" w14:textId="2D9B03A9" w:rsidR="00193A45" w:rsidRDefault="00193A45" w:rsidP="00193A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E837A6" w14:textId="1DAB9933" w:rsidR="00193A45" w:rsidRDefault="00193A45" w:rsidP="00193A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20EE5A" w14:textId="30585124" w:rsidR="00193A45" w:rsidRDefault="00193A45" w:rsidP="00193A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14:paraId="472DAD44" w14:textId="3A5BA7D8" w:rsidR="00193A45" w:rsidRDefault="00193A45" w:rsidP="00193A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(นิพนธ์   ศิริวรประสาท)</w:t>
      </w:r>
    </w:p>
    <w:p w14:paraId="6D88D233" w14:textId="1DF88F36" w:rsidR="00193A45" w:rsidRPr="00193A45" w:rsidRDefault="00193A45" w:rsidP="00193A4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นายกองค์การบริหารส่วนตำบลโจดหนองแก</w:t>
      </w:r>
    </w:p>
    <w:sectPr w:rsidR="00193A45" w:rsidRPr="00193A45" w:rsidSect="009C27EE"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34708"/>
    <w:multiLevelType w:val="multilevel"/>
    <w:tmpl w:val="B3F0A4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0482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EE"/>
    <w:rsid w:val="000E3515"/>
    <w:rsid w:val="00193A45"/>
    <w:rsid w:val="00264B41"/>
    <w:rsid w:val="002B415E"/>
    <w:rsid w:val="00344430"/>
    <w:rsid w:val="00393401"/>
    <w:rsid w:val="003C311E"/>
    <w:rsid w:val="004E659C"/>
    <w:rsid w:val="005B19EF"/>
    <w:rsid w:val="005E7EDC"/>
    <w:rsid w:val="0063666E"/>
    <w:rsid w:val="007C6A79"/>
    <w:rsid w:val="00872EB9"/>
    <w:rsid w:val="008911EE"/>
    <w:rsid w:val="009C27EE"/>
    <w:rsid w:val="00BA7111"/>
    <w:rsid w:val="00D3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407A"/>
  <w15:chartTrackingRefBased/>
  <w15:docId w15:val="{19C89BB3-1BCC-4731-8692-E038A28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BBA8-A148-4C7E-97A9-788A902D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66908579042</dc:creator>
  <cp:keywords/>
  <dc:description/>
  <cp:lastModifiedBy>สิรินันท์ สาวชาววัง</cp:lastModifiedBy>
  <cp:revision>6</cp:revision>
  <cp:lastPrinted>2022-09-12T03:39:00Z</cp:lastPrinted>
  <dcterms:created xsi:type="dcterms:W3CDTF">2023-05-02T02:43:00Z</dcterms:created>
  <dcterms:modified xsi:type="dcterms:W3CDTF">2023-09-26T03:56:00Z</dcterms:modified>
</cp:coreProperties>
</file>